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E9EFF">
    <v:background id="_x0000_s1025" o:bwmode="white" fillcolor="#5e9eff" o:targetscreensize="1024,768">
      <v:fill color2="#ffebfa" colors="0 #5e9eff;26214f #85c2ff;45875f #c4d6eb;1 #ffebfa" method="none" focus="100%" type="gradientRadial">
        <o:fill v:ext="view" type="gradientCenter"/>
      </v:fill>
    </v:background>
  </w:background>
  <w:body>
    <w:p w:rsidR="003244E0" w:rsidRPr="008A7979" w:rsidRDefault="003244E0" w:rsidP="003244E0">
      <w:pPr>
        <w:pStyle w:val="a3"/>
        <w:ind w:left="0" w:firstLine="567"/>
        <w:jc w:val="center"/>
        <w:rPr>
          <w:rFonts w:ascii="Bookman Old Style" w:hAnsi="Bookman Old Style"/>
          <w:b/>
          <w:caps/>
          <w:sz w:val="48"/>
          <w:szCs w:val="48"/>
        </w:rPr>
      </w:pPr>
      <w:r w:rsidRPr="008A7979">
        <w:rPr>
          <w:rFonts w:ascii="Bookman Old Style" w:hAnsi="Bookman Old Style"/>
          <w:b/>
          <w:caps/>
          <w:sz w:val="48"/>
          <w:szCs w:val="48"/>
        </w:rPr>
        <w:t>Інтелектуальні ігри  по дорозі до дитячого садочка</w:t>
      </w:r>
    </w:p>
    <w:p w:rsidR="003244E0" w:rsidRDefault="003244E0" w:rsidP="003244E0">
      <w:pPr>
        <w:pStyle w:val="a3"/>
        <w:ind w:left="0" w:firstLine="567"/>
        <w:jc w:val="center"/>
        <w:rPr>
          <w:rFonts w:ascii="Bookman Old Style" w:hAnsi="Bookman Old Style"/>
          <w:b/>
          <w:sz w:val="28"/>
          <w:szCs w:val="26"/>
        </w:rPr>
      </w:pPr>
    </w:p>
    <w:p w:rsidR="003244E0" w:rsidRPr="00041E03" w:rsidRDefault="003244E0" w:rsidP="003244E0">
      <w:pPr>
        <w:pStyle w:val="a3"/>
        <w:ind w:left="0" w:firstLine="567"/>
        <w:rPr>
          <w:rFonts w:ascii="Bookman Old Style" w:hAnsi="Bookman Old Style"/>
          <w:sz w:val="28"/>
          <w:szCs w:val="28"/>
        </w:rPr>
      </w:pPr>
      <w:r w:rsidRPr="00041E03">
        <w:rPr>
          <w:rFonts w:ascii="Bookman Old Style" w:hAnsi="Bookman Old Style"/>
          <w:sz w:val="28"/>
          <w:szCs w:val="28"/>
        </w:rPr>
        <w:t xml:space="preserve">Часто можна чути, що батькам не вистачає часу на заняття з дітьми. По дорозі до садочка треба розмовляти з дитиною, грати в інтелектуальні ігри, привчати спостерігати яка сьогодні погода, яка пора року, якого кольору листя, що змінилося, як поводяться птахи, що в них є (пір'я, лапи, дзьоб), чому одні улітають взимку,другі залишаються; чому з’явився </w:t>
      </w:r>
      <w:proofErr w:type="spellStart"/>
      <w:r w:rsidRPr="00041E03">
        <w:rPr>
          <w:rFonts w:ascii="Bookman Old Style" w:hAnsi="Bookman Old Style"/>
          <w:sz w:val="28"/>
          <w:szCs w:val="28"/>
        </w:rPr>
        <w:t>льод</w:t>
      </w:r>
      <w:proofErr w:type="spellEnd"/>
      <w:r w:rsidRPr="00041E03">
        <w:rPr>
          <w:rFonts w:ascii="Bookman Old Style" w:hAnsi="Bookman Old Style"/>
          <w:sz w:val="28"/>
          <w:szCs w:val="28"/>
        </w:rPr>
        <w:t xml:space="preserve"> і як пори року змінюють один одного. Як називаються пора року.</w:t>
      </w:r>
    </w:p>
    <w:p w:rsidR="003244E0" w:rsidRPr="00041E03" w:rsidRDefault="003244E0" w:rsidP="003244E0">
      <w:pPr>
        <w:pStyle w:val="a3"/>
        <w:ind w:left="0" w:firstLine="567"/>
        <w:rPr>
          <w:rFonts w:ascii="Bookman Old Style" w:hAnsi="Bookman Old Style"/>
          <w:sz w:val="28"/>
          <w:szCs w:val="28"/>
        </w:rPr>
      </w:pPr>
      <w:r w:rsidRPr="00041E03">
        <w:rPr>
          <w:rFonts w:ascii="Bookman Old Style" w:hAnsi="Bookman Old Style"/>
          <w:sz w:val="28"/>
          <w:szCs w:val="28"/>
        </w:rPr>
        <w:t>Приклади ігор:</w:t>
      </w:r>
    </w:p>
    <w:p w:rsidR="00041E03" w:rsidRPr="00041E03" w:rsidRDefault="003244E0" w:rsidP="003244E0">
      <w:pPr>
        <w:pStyle w:val="a3"/>
        <w:numPr>
          <w:ilvl w:val="0"/>
          <w:numId w:val="1"/>
        </w:numPr>
        <w:rPr>
          <w:rFonts w:ascii="Bookman Old Style" w:hAnsi="Bookman Old Style"/>
          <w:sz w:val="26"/>
          <w:szCs w:val="26"/>
        </w:rPr>
      </w:pPr>
      <w:r w:rsidRPr="00041E03">
        <w:rPr>
          <w:rFonts w:ascii="Bookman Old Style" w:hAnsi="Bookman Old Style"/>
          <w:b/>
          <w:sz w:val="36"/>
          <w:szCs w:val="36"/>
        </w:rPr>
        <w:t>«Назви одним словом»</w:t>
      </w:r>
      <w:r>
        <w:rPr>
          <w:rFonts w:ascii="Bookman Old Style" w:hAnsi="Bookman Old Style"/>
          <w:sz w:val="26"/>
          <w:szCs w:val="26"/>
        </w:rPr>
        <w:t xml:space="preserve"> </w:t>
      </w:r>
    </w:p>
    <w:p w:rsidR="003244E0" w:rsidRPr="00041E03" w:rsidRDefault="003244E0" w:rsidP="00041E03">
      <w:pPr>
        <w:pStyle w:val="a3"/>
        <w:ind w:left="927"/>
        <w:rPr>
          <w:rFonts w:ascii="Bookman Old Style" w:hAnsi="Bookman Old Style"/>
          <w:sz w:val="28"/>
          <w:szCs w:val="28"/>
        </w:rPr>
      </w:pPr>
      <w:r w:rsidRPr="00041E03">
        <w:rPr>
          <w:rFonts w:ascii="Bookman Old Style" w:hAnsi="Bookman Old Style"/>
          <w:sz w:val="28"/>
          <w:szCs w:val="28"/>
        </w:rPr>
        <w:t>– Стакан, каструля, сковорода, чашка, ложка, тарілка. Як називаємо однім словом?</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 Диван, стіл, стілець,  ліжко</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 Яблуко, груша, слива, абрикоса, вишня</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 xml:space="preserve">– Капці,  чоботи, туфлі, </w:t>
      </w:r>
      <w:proofErr w:type="spellStart"/>
      <w:r w:rsidRPr="00041E03">
        <w:rPr>
          <w:rFonts w:ascii="Bookman Old Style" w:hAnsi="Bookman Old Style"/>
          <w:sz w:val="28"/>
          <w:szCs w:val="28"/>
        </w:rPr>
        <w:t>кросовки</w:t>
      </w:r>
      <w:proofErr w:type="spellEnd"/>
      <w:r w:rsidRPr="00041E03">
        <w:rPr>
          <w:rFonts w:ascii="Bookman Old Style" w:hAnsi="Bookman Old Style"/>
          <w:sz w:val="28"/>
          <w:szCs w:val="28"/>
        </w:rPr>
        <w:t>, черевики</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 Картопля, помідор, огірок, морква, буряк, капуста</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 Плаття, пальто, футболка, шорти</w:t>
      </w:r>
    </w:p>
    <w:p w:rsidR="003244E0" w:rsidRPr="00041E03" w:rsidRDefault="003244E0" w:rsidP="003244E0">
      <w:pPr>
        <w:pStyle w:val="a3"/>
        <w:numPr>
          <w:ilvl w:val="0"/>
          <w:numId w:val="1"/>
        </w:numPr>
        <w:rPr>
          <w:rFonts w:ascii="Bookman Old Style" w:hAnsi="Bookman Old Style"/>
          <w:b/>
          <w:sz w:val="36"/>
          <w:szCs w:val="36"/>
        </w:rPr>
      </w:pPr>
      <w:r w:rsidRPr="00041E03">
        <w:rPr>
          <w:rFonts w:ascii="Bookman Old Style" w:hAnsi="Bookman Old Style"/>
          <w:b/>
          <w:sz w:val="36"/>
          <w:szCs w:val="36"/>
        </w:rPr>
        <w:t>«Що пропущено?»</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Рахуємо до 3-х, до 5, до 10-ти і пропускаємо одну цифру. Дитина повинна почути що ви пропустили.</w:t>
      </w:r>
    </w:p>
    <w:p w:rsidR="003244E0" w:rsidRPr="00041E03" w:rsidRDefault="003244E0" w:rsidP="003244E0">
      <w:pPr>
        <w:pStyle w:val="a3"/>
        <w:numPr>
          <w:ilvl w:val="0"/>
          <w:numId w:val="1"/>
        </w:numPr>
        <w:rPr>
          <w:rFonts w:ascii="Bookman Old Style" w:hAnsi="Bookman Old Style"/>
          <w:b/>
          <w:sz w:val="36"/>
          <w:szCs w:val="36"/>
        </w:rPr>
      </w:pPr>
      <w:r w:rsidRPr="00041E03">
        <w:rPr>
          <w:rFonts w:ascii="Bookman Old Style" w:hAnsi="Bookman Old Style"/>
          <w:b/>
          <w:sz w:val="36"/>
          <w:szCs w:val="36"/>
        </w:rPr>
        <w:t>«Відгадай, що це»</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Дорослий пропонує дитині вгадати за описом об’єкта. Наприклад: це овоч, його можна їсти сирим, можна  солити. Він довгий, зелений, росте на городі (огірок). І т.п.</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Потім можна відгадувати вам, а дитина сама описує. Батьки вчать дитину вірно описувати об’єкт. Ця гра дуже корисна. Дитина вчиться розпізнавати за характерними ознаками. При цьому працює і образне і логічне мислення, уява. Дитина вчиться аналізувати, класифікувати, порівнювати.</w:t>
      </w:r>
    </w:p>
    <w:p w:rsidR="003244E0" w:rsidRPr="00041E03" w:rsidRDefault="003244E0" w:rsidP="003244E0">
      <w:pPr>
        <w:pStyle w:val="a3"/>
        <w:numPr>
          <w:ilvl w:val="0"/>
          <w:numId w:val="1"/>
        </w:numPr>
        <w:rPr>
          <w:rFonts w:ascii="Bookman Old Style" w:hAnsi="Bookman Old Style"/>
          <w:b/>
          <w:sz w:val="36"/>
          <w:szCs w:val="36"/>
        </w:rPr>
      </w:pPr>
      <w:r w:rsidRPr="00041E03">
        <w:rPr>
          <w:rFonts w:ascii="Bookman Old Style" w:hAnsi="Bookman Old Style"/>
          <w:b/>
          <w:sz w:val="36"/>
          <w:szCs w:val="36"/>
        </w:rPr>
        <w:t>«Порівняй!»</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Будь які два предмети, які потрапляють у поле вашого зору, порівнюємо. Наприклад:</w:t>
      </w:r>
    </w:p>
    <w:p w:rsidR="003244E0" w:rsidRPr="00041E03" w:rsidRDefault="003244E0" w:rsidP="003244E0">
      <w:pPr>
        <w:pStyle w:val="a3"/>
        <w:numPr>
          <w:ilvl w:val="1"/>
          <w:numId w:val="1"/>
        </w:numPr>
        <w:rPr>
          <w:rFonts w:ascii="Bookman Old Style" w:hAnsi="Bookman Old Style"/>
          <w:sz w:val="28"/>
          <w:szCs w:val="28"/>
        </w:rPr>
      </w:pPr>
      <w:proofErr w:type="spellStart"/>
      <w:r w:rsidRPr="00041E03">
        <w:rPr>
          <w:rFonts w:ascii="Bookman Old Style" w:hAnsi="Bookman Old Style"/>
          <w:sz w:val="28"/>
          <w:szCs w:val="28"/>
        </w:rPr>
        <w:t>Мячик</w:t>
      </w:r>
      <w:proofErr w:type="spellEnd"/>
      <w:r w:rsidRPr="00041E03">
        <w:rPr>
          <w:rFonts w:ascii="Bookman Old Style" w:hAnsi="Bookman Old Style"/>
          <w:sz w:val="28"/>
          <w:szCs w:val="28"/>
        </w:rPr>
        <w:t xml:space="preserve"> і кавун, диню.</w:t>
      </w:r>
    </w:p>
    <w:p w:rsidR="003244E0" w:rsidRPr="00041E03" w:rsidRDefault="003244E0" w:rsidP="003244E0">
      <w:pPr>
        <w:pStyle w:val="a3"/>
        <w:numPr>
          <w:ilvl w:val="1"/>
          <w:numId w:val="1"/>
        </w:numPr>
        <w:rPr>
          <w:rFonts w:ascii="Bookman Old Style" w:hAnsi="Bookman Old Style"/>
          <w:sz w:val="28"/>
          <w:szCs w:val="28"/>
        </w:rPr>
      </w:pPr>
      <w:r w:rsidRPr="00041E03">
        <w:rPr>
          <w:rFonts w:ascii="Bookman Old Style" w:hAnsi="Bookman Old Style"/>
          <w:sz w:val="28"/>
          <w:szCs w:val="28"/>
        </w:rPr>
        <w:t>Дерево та кущ</w:t>
      </w:r>
    </w:p>
    <w:p w:rsidR="003244E0" w:rsidRPr="00041E03" w:rsidRDefault="003244E0" w:rsidP="003244E0">
      <w:pPr>
        <w:pStyle w:val="a3"/>
        <w:numPr>
          <w:ilvl w:val="1"/>
          <w:numId w:val="1"/>
        </w:numPr>
        <w:rPr>
          <w:rFonts w:ascii="Bookman Old Style" w:hAnsi="Bookman Old Style"/>
          <w:sz w:val="28"/>
          <w:szCs w:val="28"/>
        </w:rPr>
      </w:pPr>
      <w:r w:rsidRPr="00041E03">
        <w:rPr>
          <w:rFonts w:ascii="Bookman Old Style" w:hAnsi="Bookman Old Style"/>
          <w:sz w:val="28"/>
          <w:szCs w:val="28"/>
        </w:rPr>
        <w:lastRenderedPageBreak/>
        <w:t>Квітка</w:t>
      </w:r>
    </w:p>
    <w:p w:rsidR="003244E0" w:rsidRPr="00041E03" w:rsidRDefault="003244E0" w:rsidP="003244E0">
      <w:pPr>
        <w:pStyle w:val="a3"/>
        <w:numPr>
          <w:ilvl w:val="1"/>
          <w:numId w:val="1"/>
        </w:numPr>
        <w:rPr>
          <w:rFonts w:ascii="Bookman Old Style" w:hAnsi="Bookman Old Style"/>
          <w:sz w:val="28"/>
          <w:szCs w:val="28"/>
        </w:rPr>
      </w:pPr>
      <w:r w:rsidRPr="00041E03">
        <w:rPr>
          <w:rFonts w:ascii="Bookman Old Style" w:hAnsi="Bookman Old Style"/>
          <w:sz w:val="28"/>
          <w:szCs w:val="28"/>
        </w:rPr>
        <w:t>Пташка – тварина (кіт, собака)</w:t>
      </w:r>
    </w:p>
    <w:p w:rsidR="003244E0" w:rsidRPr="00041E03" w:rsidRDefault="003244E0" w:rsidP="003244E0">
      <w:pPr>
        <w:pStyle w:val="a3"/>
        <w:numPr>
          <w:ilvl w:val="1"/>
          <w:numId w:val="1"/>
        </w:numPr>
        <w:rPr>
          <w:rFonts w:ascii="Bookman Old Style" w:hAnsi="Bookman Old Style"/>
          <w:sz w:val="28"/>
          <w:szCs w:val="28"/>
        </w:rPr>
      </w:pPr>
      <w:r w:rsidRPr="00041E03">
        <w:rPr>
          <w:rFonts w:ascii="Bookman Old Style" w:hAnsi="Bookman Old Style"/>
          <w:sz w:val="28"/>
          <w:szCs w:val="28"/>
        </w:rPr>
        <w:t>Кіт – собака</w:t>
      </w:r>
    </w:p>
    <w:p w:rsidR="003244E0" w:rsidRPr="00041E03" w:rsidRDefault="003244E0" w:rsidP="003244E0">
      <w:pPr>
        <w:pStyle w:val="a3"/>
        <w:numPr>
          <w:ilvl w:val="1"/>
          <w:numId w:val="1"/>
        </w:numPr>
        <w:rPr>
          <w:rFonts w:ascii="Bookman Old Style" w:hAnsi="Bookman Old Style"/>
          <w:sz w:val="28"/>
          <w:szCs w:val="28"/>
        </w:rPr>
      </w:pPr>
      <w:r w:rsidRPr="00041E03">
        <w:rPr>
          <w:rFonts w:ascii="Bookman Old Style" w:hAnsi="Bookman Old Style"/>
          <w:sz w:val="28"/>
          <w:szCs w:val="28"/>
        </w:rPr>
        <w:t>Голуб – горобець</w:t>
      </w:r>
    </w:p>
    <w:p w:rsidR="003244E0" w:rsidRPr="00041E03" w:rsidRDefault="003244E0" w:rsidP="003244E0">
      <w:pPr>
        <w:pStyle w:val="a3"/>
        <w:numPr>
          <w:ilvl w:val="1"/>
          <w:numId w:val="1"/>
        </w:numPr>
        <w:rPr>
          <w:rFonts w:ascii="Bookman Old Style" w:hAnsi="Bookman Old Style"/>
          <w:sz w:val="28"/>
          <w:szCs w:val="28"/>
        </w:rPr>
      </w:pPr>
      <w:r w:rsidRPr="00041E03">
        <w:rPr>
          <w:rFonts w:ascii="Bookman Old Style" w:hAnsi="Bookman Old Style"/>
          <w:sz w:val="28"/>
          <w:szCs w:val="28"/>
        </w:rPr>
        <w:t>Вікно –  двері і т.п.</w:t>
      </w:r>
    </w:p>
    <w:p w:rsidR="003244E0" w:rsidRPr="00041E03" w:rsidRDefault="003244E0" w:rsidP="003244E0">
      <w:pPr>
        <w:pStyle w:val="a3"/>
        <w:ind w:left="1287"/>
        <w:rPr>
          <w:rFonts w:ascii="Bookman Old Style" w:hAnsi="Bookman Old Style"/>
          <w:sz w:val="28"/>
          <w:szCs w:val="28"/>
        </w:rPr>
      </w:pPr>
      <w:r w:rsidRPr="00041E03">
        <w:rPr>
          <w:rFonts w:ascii="Bookman Old Style" w:hAnsi="Bookman Old Style"/>
          <w:sz w:val="28"/>
          <w:szCs w:val="28"/>
        </w:rPr>
        <w:t>Заставляємо дитину логічно мислити.</w:t>
      </w:r>
    </w:p>
    <w:p w:rsidR="003244E0" w:rsidRPr="00041E03" w:rsidRDefault="003244E0" w:rsidP="003244E0">
      <w:pPr>
        <w:pStyle w:val="a3"/>
        <w:numPr>
          <w:ilvl w:val="0"/>
          <w:numId w:val="1"/>
        </w:numPr>
        <w:rPr>
          <w:rFonts w:ascii="Bookman Old Style" w:hAnsi="Bookman Old Style"/>
          <w:b/>
          <w:sz w:val="36"/>
          <w:szCs w:val="36"/>
        </w:rPr>
      </w:pPr>
      <w:r w:rsidRPr="00041E03">
        <w:rPr>
          <w:rFonts w:ascii="Bookman Old Style" w:hAnsi="Bookman Old Style"/>
          <w:b/>
          <w:sz w:val="36"/>
          <w:szCs w:val="36"/>
        </w:rPr>
        <w:t>«Що змінилося?»</w:t>
      </w:r>
    </w:p>
    <w:p w:rsidR="003244E0" w:rsidRPr="00041E03" w:rsidRDefault="003244E0" w:rsidP="003244E0">
      <w:pPr>
        <w:pStyle w:val="a3"/>
        <w:ind w:left="927"/>
        <w:rPr>
          <w:rFonts w:ascii="Bookman Old Style" w:hAnsi="Bookman Old Style"/>
          <w:sz w:val="28"/>
          <w:szCs w:val="28"/>
        </w:rPr>
      </w:pPr>
      <w:r w:rsidRPr="00041E03">
        <w:rPr>
          <w:rFonts w:ascii="Bookman Old Style" w:hAnsi="Bookman Old Style"/>
          <w:sz w:val="28"/>
          <w:szCs w:val="28"/>
        </w:rPr>
        <w:t>Уяві собі, по доріжці у лісі ідуть зайчик, ведмедик, лисичка (можна більше , залежить від віку дитини.)</w:t>
      </w:r>
    </w:p>
    <w:p w:rsidR="003244E0" w:rsidRPr="00041E03" w:rsidRDefault="003244E0" w:rsidP="003244E0">
      <w:pPr>
        <w:pStyle w:val="a3"/>
        <w:ind w:left="927"/>
        <w:jc w:val="both"/>
        <w:rPr>
          <w:rFonts w:ascii="Bookman Old Style" w:hAnsi="Bookman Old Style"/>
          <w:sz w:val="28"/>
          <w:szCs w:val="28"/>
        </w:rPr>
      </w:pPr>
      <w:r w:rsidRPr="00041E03">
        <w:rPr>
          <w:rFonts w:ascii="Bookman Old Style" w:hAnsi="Bookman Old Style"/>
          <w:sz w:val="28"/>
          <w:szCs w:val="28"/>
        </w:rPr>
        <w:t>Тут лисичка схопилася і стала першою. Що змінилося. Хто тепер за ким іде?</w:t>
      </w:r>
    </w:p>
    <w:p w:rsidR="003244E0" w:rsidRPr="00041E03" w:rsidRDefault="003244E0" w:rsidP="003244E0">
      <w:pPr>
        <w:pStyle w:val="a3"/>
        <w:ind w:left="567" w:firstLine="360"/>
        <w:jc w:val="both"/>
        <w:rPr>
          <w:rFonts w:ascii="Bookman Old Style" w:hAnsi="Bookman Old Style"/>
          <w:sz w:val="28"/>
          <w:szCs w:val="28"/>
        </w:rPr>
      </w:pPr>
      <w:r w:rsidRPr="00041E03">
        <w:rPr>
          <w:rFonts w:ascii="Bookman Old Style" w:hAnsi="Bookman Old Style"/>
          <w:sz w:val="28"/>
          <w:szCs w:val="28"/>
        </w:rPr>
        <w:t>Дитина уявляє собі ситуацію, утримує її в пам’яті аналізує зміни. Ця розумова операція – основа сприйняття учбового матеріалу у школі.</w:t>
      </w:r>
    </w:p>
    <w:p w:rsidR="003244E0" w:rsidRPr="00041E03" w:rsidRDefault="003244E0" w:rsidP="003244E0">
      <w:pPr>
        <w:pStyle w:val="a3"/>
        <w:ind w:left="567" w:firstLine="360"/>
        <w:jc w:val="both"/>
        <w:rPr>
          <w:rFonts w:ascii="Bookman Old Style" w:hAnsi="Bookman Old Style"/>
          <w:sz w:val="28"/>
          <w:szCs w:val="28"/>
        </w:rPr>
      </w:pPr>
      <w:r w:rsidRPr="00041E03">
        <w:rPr>
          <w:rFonts w:ascii="Bookman Old Style" w:hAnsi="Bookman Old Style"/>
          <w:sz w:val="28"/>
          <w:szCs w:val="28"/>
        </w:rPr>
        <w:t>Дитина може помінятися з вами ролями і сама задає вам подібні завдання. Робіть свідомі помилки, провокуйте дитину на захист своєї версії. Це корисно для розвитку  мови вашої дитини, формує вміння спостерігати обґрунтовувати свої погляди, не довіряючись сліпо на авторитет старшого.</w:t>
      </w:r>
    </w:p>
    <w:p w:rsidR="003244E0" w:rsidRPr="00041E03" w:rsidRDefault="003244E0" w:rsidP="003244E0">
      <w:pPr>
        <w:pStyle w:val="a3"/>
        <w:ind w:left="567" w:firstLine="360"/>
        <w:jc w:val="both"/>
        <w:rPr>
          <w:rFonts w:ascii="Bookman Old Style" w:hAnsi="Bookman Old Style"/>
          <w:sz w:val="28"/>
          <w:szCs w:val="28"/>
        </w:rPr>
      </w:pPr>
      <w:r w:rsidRPr="00041E03">
        <w:rPr>
          <w:rFonts w:ascii="Bookman Old Style" w:hAnsi="Bookman Old Style"/>
          <w:sz w:val="28"/>
          <w:szCs w:val="28"/>
        </w:rPr>
        <w:t>Подібні ігри підходять як  для 3-х літнього малюка,так і для 5-ти– 6-ти літнього,для молодшого дошкільника.</w:t>
      </w:r>
    </w:p>
    <w:p w:rsidR="003244E0" w:rsidRDefault="003244E0" w:rsidP="003244E0">
      <w:pPr>
        <w:pStyle w:val="a3"/>
        <w:ind w:left="567" w:firstLine="360"/>
        <w:jc w:val="both"/>
        <w:rPr>
          <w:rFonts w:ascii="Bookman Old Style" w:hAnsi="Bookman Old Style"/>
          <w:sz w:val="28"/>
          <w:szCs w:val="28"/>
          <w:lang w:val="ru-RU"/>
        </w:rPr>
      </w:pPr>
      <w:r w:rsidRPr="00041E03">
        <w:rPr>
          <w:rFonts w:ascii="Bookman Old Style" w:hAnsi="Bookman Old Style"/>
          <w:sz w:val="28"/>
          <w:szCs w:val="28"/>
        </w:rPr>
        <w:t>Можливості маленьких дітей набагато глибші, чим про це прийнято думати.</w:t>
      </w:r>
    </w:p>
    <w:p w:rsidR="00041E03" w:rsidRDefault="008A7979" w:rsidP="003244E0">
      <w:pPr>
        <w:pStyle w:val="a3"/>
        <w:ind w:left="567" w:firstLine="360"/>
        <w:jc w:val="both"/>
        <w:rPr>
          <w:rFonts w:ascii="Bookman Old Style" w:hAnsi="Bookman Old Style"/>
          <w:sz w:val="28"/>
          <w:szCs w:val="28"/>
          <w:lang w:val="ru-RU"/>
        </w:rPr>
      </w:pPr>
      <w:r>
        <w:rPr>
          <w:rFonts w:ascii="Bookman Old Style" w:hAnsi="Bookman Old Style"/>
          <w:noProof/>
          <w:sz w:val="28"/>
          <w:szCs w:val="28"/>
          <w:lang w:val="ru-RU" w:eastAsia="ru-RU"/>
        </w:rPr>
        <w:drawing>
          <wp:anchor distT="0" distB="0" distL="114300" distR="114300" simplePos="0" relativeHeight="251658240" behindDoc="1" locked="0" layoutInCell="1" allowOverlap="1" wp14:anchorId="3AA5FBBF" wp14:editId="0CB79FB0">
            <wp:simplePos x="0" y="0"/>
            <wp:positionH relativeFrom="column">
              <wp:posOffset>878840</wp:posOffset>
            </wp:positionH>
            <wp:positionV relativeFrom="paragraph">
              <wp:posOffset>109220</wp:posOffset>
            </wp:positionV>
            <wp:extent cx="4721225" cy="3790950"/>
            <wp:effectExtent l="0" t="0" r="0" b="0"/>
            <wp:wrapThrough wrapText="bothSides">
              <wp:wrapPolygon edited="0">
                <wp:start x="2963" y="651"/>
                <wp:lineTo x="1656" y="2605"/>
                <wp:lineTo x="1394" y="3148"/>
                <wp:lineTo x="872" y="4342"/>
                <wp:lineTo x="784" y="6078"/>
                <wp:lineTo x="1133" y="7815"/>
                <wp:lineTo x="1220" y="8032"/>
                <wp:lineTo x="2702" y="9552"/>
                <wp:lineTo x="4009" y="11288"/>
                <wp:lineTo x="3748" y="12699"/>
                <wp:lineTo x="3835" y="14762"/>
                <wp:lineTo x="2963" y="18235"/>
                <wp:lineTo x="2353" y="19212"/>
                <wp:lineTo x="2005" y="19863"/>
                <wp:lineTo x="2005" y="20406"/>
                <wp:lineTo x="2528" y="20840"/>
                <wp:lineTo x="3050" y="21057"/>
                <wp:lineTo x="15339" y="21057"/>
                <wp:lineTo x="18826" y="20840"/>
                <wp:lineTo x="20220" y="20623"/>
                <wp:lineTo x="20220" y="19646"/>
                <wp:lineTo x="19871" y="18886"/>
                <wp:lineTo x="19261" y="18235"/>
                <wp:lineTo x="18477" y="16498"/>
                <wp:lineTo x="20046" y="14762"/>
                <wp:lineTo x="20830" y="13242"/>
                <wp:lineTo x="20917" y="12917"/>
                <wp:lineTo x="20220" y="12374"/>
                <wp:lineTo x="17954" y="11288"/>
                <wp:lineTo x="19087" y="10963"/>
                <wp:lineTo x="19697" y="9769"/>
                <wp:lineTo x="19348" y="9552"/>
                <wp:lineTo x="19610" y="7815"/>
                <wp:lineTo x="19959" y="6078"/>
                <wp:lineTo x="19610" y="4342"/>
                <wp:lineTo x="19871" y="3582"/>
                <wp:lineTo x="19610" y="2931"/>
                <wp:lineTo x="19000" y="2605"/>
                <wp:lineTo x="19261" y="1303"/>
                <wp:lineTo x="16734" y="1085"/>
                <wp:lineTo x="3399" y="651"/>
                <wp:lineTo x="2963" y="651"/>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dfm45f.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21225" cy="3790950"/>
                    </a:xfrm>
                    <a:prstGeom prst="rect">
                      <a:avLst/>
                    </a:prstGeom>
                  </pic:spPr>
                </pic:pic>
              </a:graphicData>
            </a:graphic>
            <wp14:sizeRelH relativeFrom="page">
              <wp14:pctWidth>0</wp14:pctWidth>
            </wp14:sizeRelH>
            <wp14:sizeRelV relativeFrom="page">
              <wp14:pctHeight>0</wp14:pctHeight>
            </wp14:sizeRelV>
          </wp:anchor>
        </w:drawing>
      </w:r>
    </w:p>
    <w:p w:rsidR="00041E03" w:rsidRPr="00041E03" w:rsidRDefault="00041E03" w:rsidP="003244E0">
      <w:pPr>
        <w:pStyle w:val="a3"/>
        <w:ind w:left="567" w:firstLine="360"/>
        <w:jc w:val="both"/>
        <w:rPr>
          <w:rFonts w:ascii="Bookman Old Style" w:hAnsi="Bookman Old Style"/>
          <w:sz w:val="28"/>
          <w:szCs w:val="28"/>
          <w:lang w:val="ru-RU"/>
        </w:rPr>
      </w:pPr>
    </w:p>
    <w:p w:rsidR="003244E0" w:rsidRPr="00041E03" w:rsidRDefault="003244E0" w:rsidP="003244E0">
      <w:pPr>
        <w:pStyle w:val="a3"/>
        <w:ind w:left="0"/>
        <w:jc w:val="both"/>
        <w:rPr>
          <w:rFonts w:ascii="Bookman Old Style" w:hAnsi="Bookman Old Style"/>
          <w:sz w:val="28"/>
          <w:szCs w:val="28"/>
        </w:rPr>
      </w:pPr>
    </w:p>
    <w:p w:rsidR="003244E0" w:rsidRPr="00544A92" w:rsidRDefault="003244E0" w:rsidP="003244E0">
      <w:pPr>
        <w:pStyle w:val="a3"/>
        <w:ind w:left="927"/>
        <w:jc w:val="both"/>
        <w:rPr>
          <w:rFonts w:ascii="Bookman Old Style" w:hAnsi="Bookman Old Style"/>
          <w:sz w:val="26"/>
          <w:szCs w:val="26"/>
        </w:rPr>
      </w:pPr>
    </w:p>
    <w:p w:rsidR="00133F90" w:rsidRPr="003244E0" w:rsidRDefault="00133F90">
      <w:pPr>
        <w:rPr>
          <w:lang w:val="uk-UA"/>
        </w:rPr>
      </w:pPr>
      <w:bookmarkStart w:id="0" w:name="_GoBack"/>
      <w:bookmarkEnd w:id="0"/>
    </w:p>
    <w:sectPr w:rsidR="00133F90" w:rsidRPr="003244E0" w:rsidSect="00041E0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37187"/>
    <w:multiLevelType w:val="hybridMultilevel"/>
    <w:tmpl w:val="B79ED5B8"/>
    <w:lvl w:ilvl="0" w:tplc="8CDEB2BA">
      <w:start w:val="1"/>
      <w:numFmt w:val="decimal"/>
      <w:lvlText w:val="%1."/>
      <w:lvlJc w:val="left"/>
      <w:pPr>
        <w:ind w:left="927" w:hanging="360"/>
      </w:pPr>
      <w:rPr>
        <w:rFonts w:hint="default"/>
        <w:b/>
        <w:sz w:val="36"/>
        <w:szCs w:val="36"/>
      </w:rPr>
    </w:lvl>
    <w:lvl w:ilvl="1" w:tplc="D6CCE7F4">
      <w:numFmt w:val="bullet"/>
      <w:lvlText w:val="–"/>
      <w:lvlJc w:val="left"/>
      <w:pPr>
        <w:ind w:left="1647" w:hanging="360"/>
      </w:pPr>
      <w:rPr>
        <w:rFonts w:ascii="Bookman Old Style" w:eastAsia="Calibri" w:hAnsi="Bookman Old Style"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08"/>
  <w:characterSpacingControl w:val="doNotCompress"/>
  <w:compat>
    <w:compatSetting w:name="compatibilityMode" w:uri="http://schemas.microsoft.com/office/word" w:val="12"/>
  </w:compat>
  <w:rsids>
    <w:rsidRoot w:val="003244E0"/>
    <w:rsid w:val="00041E03"/>
    <w:rsid w:val="000D5883"/>
    <w:rsid w:val="00133F90"/>
    <w:rsid w:val="003244E0"/>
    <w:rsid w:val="00745DA8"/>
    <w:rsid w:val="008A7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4E0"/>
    <w:pPr>
      <w:spacing w:after="0"/>
      <w:ind w:left="720"/>
      <w:contextualSpacing/>
    </w:pPr>
    <w:rPr>
      <w:rFonts w:ascii="Calibri" w:eastAsia="Calibri" w:hAnsi="Calibri" w:cs="Times New Roman"/>
      <w:lang w:val="uk-UA"/>
    </w:rPr>
  </w:style>
  <w:style w:type="paragraph" w:styleId="a4">
    <w:name w:val="Balloon Text"/>
    <w:basedOn w:val="a"/>
    <w:link w:val="a5"/>
    <w:uiPriority w:val="99"/>
    <w:semiHidden/>
    <w:unhideWhenUsed/>
    <w:rsid w:val="00041E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Домрачев</cp:lastModifiedBy>
  <cp:revision>2</cp:revision>
  <dcterms:created xsi:type="dcterms:W3CDTF">2012-10-08T12:42:00Z</dcterms:created>
  <dcterms:modified xsi:type="dcterms:W3CDTF">2012-11-01T16:16:00Z</dcterms:modified>
</cp:coreProperties>
</file>